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2E80" w14:textId="77777777" w:rsidR="00442F03" w:rsidRDefault="00341ACD" w:rsidP="00137260">
      <w:pPr>
        <w:pStyle w:val="BodyText"/>
        <w:spacing w:before="99"/>
        <w:ind w:right="2"/>
      </w:pPr>
      <w:r>
        <w:t>International</w:t>
      </w:r>
      <w:r>
        <w:rPr>
          <w:spacing w:val="-8"/>
        </w:rPr>
        <w:t xml:space="preserve"> </w:t>
      </w:r>
      <w:r>
        <w:t>Planned</w:t>
      </w:r>
      <w:r>
        <w:rPr>
          <w:spacing w:val="-8"/>
        </w:rPr>
        <w:t xml:space="preserve"> </w:t>
      </w:r>
      <w:r>
        <w:t>Parenthood</w:t>
      </w:r>
      <w:r>
        <w:rPr>
          <w:spacing w:val="-8"/>
        </w:rPr>
        <w:t xml:space="preserve"> </w:t>
      </w:r>
      <w:r>
        <w:rPr>
          <w:spacing w:val="-2"/>
        </w:rPr>
        <w:t>Federation</w:t>
      </w:r>
      <w:r w:rsidR="00137260">
        <w:t xml:space="preserve"> - </w:t>
      </w:r>
      <w:r>
        <w:t>Arab</w:t>
      </w:r>
      <w:r>
        <w:rPr>
          <w:spacing w:val="-3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rPr>
          <w:spacing w:val="-2"/>
        </w:rPr>
        <w:t>Office</w:t>
      </w:r>
    </w:p>
    <w:p w14:paraId="4446CFA6" w14:textId="77777777" w:rsidR="00442F03" w:rsidRDefault="00442F03">
      <w:pPr>
        <w:spacing w:before="25" w:after="1"/>
        <w:rPr>
          <w:sz w:val="20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77"/>
      </w:tblGrid>
      <w:tr w:rsidR="00442F03" w14:paraId="6358C6EC" w14:textId="77777777">
        <w:trPr>
          <w:trHeight w:val="388"/>
        </w:trPr>
        <w:tc>
          <w:tcPr>
            <w:tcW w:w="9358" w:type="dxa"/>
            <w:gridSpan w:val="2"/>
            <w:shd w:val="clear" w:color="auto" w:fill="E6E6E6"/>
          </w:tcPr>
          <w:p w14:paraId="6B98E367" w14:textId="77777777" w:rsidR="00442F03" w:rsidRDefault="00341ACD">
            <w:pPr>
              <w:pStyle w:val="TableParagraph"/>
              <w:spacing w:before="59"/>
              <w:ind w:left="13" w:firstLine="0"/>
              <w:jc w:val="center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</w:tr>
      <w:tr w:rsidR="00442F03" w14:paraId="510A6EEF" w14:textId="77777777">
        <w:trPr>
          <w:trHeight w:val="388"/>
        </w:trPr>
        <w:tc>
          <w:tcPr>
            <w:tcW w:w="9358" w:type="dxa"/>
            <w:gridSpan w:val="2"/>
          </w:tcPr>
          <w:p w14:paraId="5FD44A23" w14:textId="77777777" w:rsidR="00442F03" w:rsidRDefault="00341ACD" w:rsidP="00137260">
            <w:pPr>
              <w:pStyle w:val="TableParagraph"/>
              <w:spacing w:before="59"/>
              <w:ind w:left="13" w:right="2" w:firstLine="0"/>
              <w:jc w:val="center"/>
            </w:pPr>
            <w:r>
              <w:t>Regional</w:t>
            </w:r>
            <w:r>
              <w:rPr>
                <w:spacing w:val="-8"/>
              </w:rPr>
              <w:t xml:space="preserve"> </w:t>
            </w:r>
            <w:r>
              <w:t>Humanitarian</w:t>
            </w:r>
            <w:r>
              <w:rPr>
                <w:spacing w:val="-4"/>
              </w:rPr>
              <w:t xml:space="preserve"> </w:t>
            </w:r>
            <w:r>
              <w:t>Advisor,</w:t>
            </w:r>
            <w:r>
              <w:rPr>
                <w:spacing w:val="-5"/>
              </w:rPr>
              <w:t xml:space="preserve"> </w:t>
            </w:r>
            <w:r>
              <w:t>Arab</w:t>
            </w:r>
            <w:r>
              <w:rPr>
                <w:spacing w:val="-8"/>
              </w:rPr>
              <w:t xml:space="preserve"> </w:t>
            </w:r>
            <w:r>
              <w:t>World</w:t>
            </w:r>
            <w:r>
              <w:rPr>
                <w:spacing w:val="-6"/>
              </w:rPr>
              <w:t xml:space="preserve"> </w:t>
            </w:r>
          </w:p>
          <w:p w14:paraId="6E2D0AF6" w14:textId="77777777" w:rsidR="00137260" w:rsidRDefault="00137260" w:rsidP="00137260">
            <w:pPr>
              <w:pStyle w:val="TableParagraph"/>
              <w:spacing w:before="59"/>
              <w:ind w:left="13" w:right="2" w:firstLine="0"/>
              <w:jc w:val="center"/>
            </w:pPr>
            <w:r>
              <w:t>Palestine Crisis</w:t>
            </w:r>
          </w:p>
        </w:tc>
      </w:tr>
      <w:tr w:rsidR="00442F03" w14:paraId="2E7AA654" w14:textId="77777777">
        <w:trPr>
          <w:trHeight w:val="388"/>
        </w:trPr>
        <w:tc>
          <w:tcPr>
            <w:tcW w:w="4681" w:type="dxa"/>
            <w:shd w:val="clear" w:color="auto" w:fill="E6E6E6"/>
          </w:tcPr>
          <w:p w14:paraId="184EB280" w14:textId="77777777" w:rsidR="00442F03" w:rsidRDefault="00341ACD">
            <w:pPr>
              <w:pStyle w:val="TableParagraph"/>
              <w:spacing w:before="59"/>
              <w:ind w:left="64" w:right="50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4677" w:type="dxa"/>
            <w:shd w:val="clear" w:color="auto" w:fill="E6E6E6"/>
          </w:tcPr>
          <w:p w14:paraId="1E228CA7" w14:textId="77777777" w:rsidR="00442F03" w:rsidRDefault="00341ACD">
            <w:pPr>
              <w:pStyle w:val="TableParagraph"/>
              <w:spacing w:before="59"/>
              <w:ind w:left="42" w:right="29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Function/Division:</w:t>
            </w:r>
          </w:p>
        </w:tc>
      </w:tr>
      <w:tr w:rsidR="00442F03" w14:paraId="48C1BE1F" w14:textId="77777777">
        <w:trPr>
          <w:trHeight w:val="388"/>
        </w:trPr>
        <w:tc>
          <w:tcPr>
            <w:tcW w:w="4681" w:type="dxa"/>
          </w:tcPr>
          <w:p w14:paraId="324BBF2E" w14:textId="77777777" w:rsidR="00442F03" w:rsidRDefault="00341ACD">
            <w:pPr>
              <w:pStyle w:val="TableParagraph"/>
              <w:spacing w:before="59"/>
              <w:ind w:left="64" w:firstLine="0"/>
              <w:jc w:val="center"/>
            </w:pPr>
            <w:r>
              <w:t>Tunis,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Tunisia</w:t>
            </w:r>
          </w:p>
        </w:tc>
        <w:tc>
          <w:tcPr>
            <w:tcW w:w="4677" w:type="dxa"/>
          </w:tcPr>
          <w:p w14:paraId="1EF2194F" w14:textId="77777777" w:rsidR="00442F03" w:rsidRDefault="00137260">
            <w:pPr>
              <w:pStyle w:val="TableParagraph"/>
              <w:spacing w:before="59"/>
              <w:ind w:left="42" w:right="27" w:firstLine="0"/>
              <w:jc w:val="center"/>
            </w:pPr>
            <w:r>
              <w:rPr>
                <w:color w:val="000000"/>
              </w:rPr>
              <w:t xml:space="preserve">MA support and development </w:t>
            </w:r>
          </w:p>
        </w:tc>
      </w:tr>
      <w:tr w:rsidR="00442F03" w14:paraId="2684E339" w14:textId="77777777">
        <w:trPr>
          <w:trHeight w:val="388"/>
        </w:trPr>
        <w:tc>
          <w:tcPr>
            <w:tcW w:w="4681" w:type="dxa"/>
            <w:shd w:val="clear" w:color="auto" w:fill="E6E6E6"/>
          </w:tcPr>
          <w:p w14:paraId="4BA77D9C" w14:textId="77777777" w:rsidR="00442F03" w:rsidRDefault="00341ACD">
            <w:pPr>
              <w:pStyle w:val="TableParagraph"/>
              <w:spacing w:before="61"/>
              <w:ind w:left="64" w:right="51" w:firstLine="0"/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4677" w:type="dxa"/>
            <w:shd w:val="clear" w:color="auto" w:fill="E6E6E6"/>
          </w:tcPr>
          <w:p w14:paraId="738A950C" w14:textId="77777777" w:rsidR="00442F03" w:rsidRDefault="00341ACD">
            <w:pPr>
              <w:pStyle w:val="TableParagraph"/>
              <w:spacing w:before="61"/>
              <w:ind w:left="42" w:right="29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  <w:tr w:rsidR="00442F03" w14:paraId="7907688A" w14:textId="77777777">
        <w:trPr>
          <w:trHeight w:val="926"/>
        </w:trPr>
        <w:tc>
          <w:tcPr>
            <w:tcW w:w="4681" w:type="dxa"/>
          </w:tcPr>
          <w:p w14:paraId="530DD0E8" w14:textId="77777777" w:rsidR="00442F03" w:rsidRDefault="00341ACD" w:rsidP="00137260">
            <w:pPr>
              <w:pStyle w:val="TableParagraph"/>
              <w:spacing w:before="61"/>
              <w:ind w:left="230" w:right="217" w:firstLine="1"/>
            </w:pPr>
            <w:r>
              <w:t>AWRO</w:t>
            </w:r>
            <w:r>
              <w:rPr>
                <w:spacing w:val="-6"/>
              </w:rPr>
              <w:t xml:space="preserve"> </w:t>
            </w:r>
            <w:r>
              <w:t>(with</w:t>
            </w:r>
            <w:r>
              <w:rPr>
                <w:spacing w:val="-6"/>
              </w:rPr>
              <w:t xml:space="preserve"> </w:t>
            </w:r>
            <w:r>
              <w:t>shared</w:t>
            </w:r>
            <w:r>
              <w:rPr>
                <w:spacing w:val="-6"/>
              </w:rPr>
              <w:t xml:space="preserve"> </w:t>
            </w:r>
            <w:r>
              <w:t>functional</w:t>
            </w:r>
            <w:r>
              <w:rPr>
                <w:spacing w:val="-6"/>
              </w:rPr>
              <w:t xml:space="preserve"> </w:t>
            </w:r>
            <w:r>
              <w:t>reporting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-8"/>
              </w:rPr>
              <w:t xml:space="preserve"> </w:t>
            </w:r>
            <w:r w:rsidR="00137260">
              <w:t>to Humanitarian team</w:t>
            </w:r>
            <w:r>
              <w:t>)</w:t>
            </w:r>
          </w:p>
        </w:tc>
        <w:tc>
          <w:tcPr>
            <w:tcW w:w="4677" w:type="dxa"/>
          </w:tcPr>
          <w:p w14:paraId="54142DE5" w14:textId="77777777" w:rsidR="00442F03" w:rsidRDefault="00442F03">
            <w:pPr>
              <w:pStyle w:val="TableParagraph"/>
              <w:spacing w:before="62"/>
              <w:ind w:left="0" w:firstLine="0"/>
            </w:pPr>
          </w:p>
          <w:p w14:paraId="25318D53" w14:textId="77777777" w:rsidR="00442F03" w:rsidRDefault="00442F03">
            <w:pPr>
              <w:pStyle w:val="TableParagraph"/>
              <w:ind w:left="42" w:firstLine="0"/>
              <w:jc w:val="center"/>
            </w:pPr>
          </w:p>
        </w:tc>
      </w:tr>
      <w:tr w:rsidR="00442F03" w14:paraId="0AD9E8FA" w14:textId="77777777">
        <w:trPr>
          <w:trHeight w:val="390"/>
        </w:trPr>
        <w:tc>
          <w:tcPr>
            <w:tcW w:w="9358" w:type="dxa"/>
            <w:gridSpan w:val="2"/>
            <w:shd w:val="clear" w:color="auto" w:fill="E6E6E6"/>
          </w:tcPr>
          <w:p w14:paraId="2C426999" w14:textId="77777777" w:rsidR="00442F03" w:rsidRDefault="00341ACD">
            <w:pPr>
              <w:pStyle w:val="TableParagraph"/>
              <w:tabs>
                <w:tab w:val="left" w:pos="827"/>
              </w:tabs>
              <w:spacing w:before="61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1.</w:t>
            </w:r>
            <w:r>
              <w:rPr>
                <w:b/>
              </w:rPr>
              <w:tab/>
              <w:t>JOB</w:t>
            </w:r>
            <w:r>
              <w:rPr>
                <w:b/>
                <w:spacing w:val="-2"/>
              </w:rPr>
              <w:t xml:space="preserve"> PURPOSE</w:t>
            </w:r>
          </w:p>
        </w:tc>
      </w:tr>
      <w:tr w:rsidR="00442F03" w14:paraId="2270D062" w14:textId="77777777" w:rsidTr="00137260">
        <w:trPr>
          <w:trHeight w:val="2107"/>
        </w:trPr>
        <w:tc>
          <w:tcPr>
            <w:tcW w:w="9358" w:type="dxa"/>
            <w:gridSpan w:val="2"/>
          </w:tcPr>
          <w:p w14:paraId="64CB82DA" w14:textId="77777777" w:rsidR="00442F03" w:rsidRDefault="00341ACD" w:rsidP="00137260">
            <w:pPr>
              <w:pStyle w:val="TableParagraph"/>
              <w:numPr>
                <w:ilvl w:val="0"/>
                <w:numId w:val="12"/>
              </w:numPr>
              <w:tabs>
                <w:tab w:val="left" w:pos="563"/>
              </w:tabs>
              <w:spacing w:before="59"/>
              <w:ind w:right="281"/>
            </w:pPr>
            <w:r>
              <w:t>To contribute to upholding Sexual and Reproductive Health and Rights (SRHR) of all people, particularly the most marginalized and vulnerable in humanitarian settings</w:t>
            </w:r>
            <w:r w:rsidR="00137260">
              <w:t xml:space="preserve"> in Palestine and surrounding countries.</w:t>
            </w:r>
          </w:p>
          <w:p w14:paraId="6E67E2B3" w14:textId="77777777" w:rsidR="00442F03" w:rsidRDefault="00341ACD" w:rsidP="00137260">
            <w:pPr>
              <w:pStyle w:val="TableParagraph"/>
              <w:numPr>
                <w:ilvl w:val="0"/>
                <w:numId w:val="12"/>
              </w:numPr>
              <w:tabs>
                <w:tab w:val="left" w:pos="563"/>
              </w:tabs>
              <w:spacing w:before="61"/>
              <w:ind w:right="166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collaborate</w:t>
            </w:r>
            <w:r>
              <w:rPr>
                <w:spacing w:val="-4"/>
              </w:rPr>
              <w:t xml:space="preserve"> </w:t>
            </w:r>
            <w:r>
              <w:t>closely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colleagues</w:t>
            </w:r>
            <w:r>
              <w:rPr>
                <w:spacing w:val="-1"/>
              </w:rPr>
              <w:t xml:space="preserve"> </w:t>
            </w:r>
            <w:r>
              <w:t>across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IPPF</w:t>
            </w:r>
            <w:r>
              <w:rPr>
                <w:spacing w:val="-5"/>
              </w:rPr>
              <w:t xml:space="preserve"> </w:t>
            </w:r>
            <w:r>
              <w:t>Secretariat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Federation</w:t>
            </w:r>
            <w:r>
              <w:rPr>
                <w:spacing w:val="-2"/>
              </w:rPr>
              <w:t xml:space="preserve"> </w:t>
            </w:r>
            <w:r>
              <w:t xml:space="preserve">including other members of the global humanitarian, technical, strategic partnerships and </w:t>
            </w:r>
            <w:r w:rsidR="00DC3FAE">
              <w:t>programs</w:t>
            </w:r>
            <w:r>
              <w:t xml:space="preserve"> teams to ensure the sound design, development and delivery of</w:t>
            </w:r>
            <w:r w:rsidR="00137260">
              <w:t xml:space="preserve"> a regional </w:t>
            </w:r>
            <w:r>
              <w:t xml:space="preserve">humanitarian </w:t>
            </w:r>
            <w:r w:rsidR="00137260">
              <w:t xml:space="preserve">response </w:t>
            </w:r>
            <w:r w:rsidR="00DC3FAE">
              <w:t>programs</w:t>
            </w:r>
            <w:r w:rsidR="00137260">
              <w:t xml:space="preserve"> for Palestine crisis.</w:t>
            </w:r>
          </w:p>
        </w:tc>
      </w:tr>
      <w:tr w:rsidR="00442F03" w14:paraId="0DC8DF0A" w14:textId="77777777">
        <w:trPr>
          <w:trHeight w:val="390"/>
        </w:trPr>
        <w:tc>
          <w:tcPr>
            <w:tcW w:w="9358" w:type="dxa"/>
            <w:gridSpan w:val="2"/>
            <w:shd w:val="clear" w:color="auto" w:fill="E6E6E6"/>
          </w:tcPr>
          <w:p w14:paraId="5CF7140B" w14:textId="77777777" w:rsidR="00442F03" w:rsidRDefault="00341ACD">
            <w:pPr>
              <w:pStyle w:val="TableParagraph"/>
              <w:tabs>
                <w:tab w:val="left" w:pos="827"/>
              </w:tabs>
              <w:spacing w:before="61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2.</w:t>
            </w:r>
            <w:r>
              <w:rPr>
                <w:b/>
              </w:rPr>
              <w:tab/>
              <w:t>KEY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TASKS</w:t>
            </w:r>
          </w:p>
        </w:tc>
      </w:tr>
      <w:tr w:rsidR="00442F03" w14:paraId="10117B0D" w14:textId="77777777">
        <w:trPr>
          <w:trHeight w:val="4596"/>
        </w:trPr>
        <w:tc>
          <w:tcPr>
            <w:tcW w:w="93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2B77" w14:textId="77777777" w:rsidR="00442F03" w:rsidRDefault="00341ACD" w:rsidP="00DC3FAE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ind w:right="296"/>
              <w:jc w:val="both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MAs</w:t>
            </w:r>
            <w:r>
              <w:rPr>
                <w:spacing w:val="-5"/>
              </w:rPr>
              <w:t xml:space="preserve"> </w:t>
            </w:r>
            <w:r>
              <w:t>in</w:t>
            </w:r>
            <w:r w:rsidR="00137260">
              <w:t xml:space="preserve"> Palestine , Syria , Lebanon , Egypt and Israel </w:t>
            </w:r>
            <w:r>
              <w:t>leveraging</w:t>
            </w:r>
            <w:r>
              <w:rPr>
                <w:spacing w:val="-5"/>
              </w:rPr>
              <w:t xml:space="preserve"> </w:t>
            </w:r>
            <w:r>
              <w:t>timely,</w:t>
            </w:r>
            <w:r>
              <w:rPr>
                <w:spacing w:val="-4"/>
              </w:rPr>
              <w:t xml:space="preserve"> </w:t>
            </w:r>
            <w:r>
              <w:t>efficient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life-saving</w:t>
            </w:r>
            <w:r>
              <w:rPr>
                <w:spacing w:val="-3"/>
              </w:rPr>
              <w:t xml:space="preserve"> </w:t>
            </w:r>
            <w:r>
              <w:t>responses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advising,</w:t>
            </w:r>
            <w:r>
              <w:rPr>
                <w:spacing w:val="-2"/>
              </w:rPr>
              <w:t xml:space="preserve"> </w:t>
            </w:r>
            <w:r>
              <w:t>promoting</w:t>
            </w:r>
            <w:r>
              <w:rPr>
                <w:spacing w:val="-3"/>
              </w:rPr>
              <w:t xml:space="preserve"> </w:t>
            </w:r>
            <w:r>
              <w:t>and providing</w:t>
            </w:r>
            <w:r>
              <w:rPr>
                <w:spacing w:val="-5"/>
              </w:rPr>
              <w:t xml:space="preserve"> </w:t>
            </w:r>
            <w:r>
              <w:t>guidance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IPPF’s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7"/>
              </w:rPr>
              <w:t xml:space="preserve"> </w:t>
            </w:r>
            <w:r>
              <w:t>Response</w:t>
            </w:r>
            <w:r>
              <w:rPr>
                <w:spacing w:val="-4"/>
              </w:rPr>
              <w:t xml:space="preserve"> </w:t>
            </w:r>
            <w:r>
              <w:t>Fund, Global Surge Roster and relevant policies, procedures, standar</w:t>
            </w:r>
            <w:r w:rsidR="00DC3FAE">
              <w:t>ds, technical tools and systems in and outside of the organization.</w:t>
            </w:r>
          </w:p>
          <w:p w14:paraId="098D7436" w14:textId="77777777" w:rsidR="00442F03" w:rsidRDefault="00341ACD" w:rsidP="0013726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57"/>
              <w:ind w:right="433"/>
            </w:pPr>
            <w:r>
              <w:t>Develop the overall capacity on crisis response and recovery through</w:t>
            </w:r>
            <w:r>
              <w:rPr>
                <w:spacing w:val="-4"/>
              </w:rPr>
              <w:t xml:space="preserve"> </w:t>
            </w:r>
            <w:r>
              <w:t>remote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in-country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MAs</w:t>
            </w:r>
            <w:r>
              <w:rPr>
                <w:spacing w:val="-3"/>
              </w:rPr>
              <w:t xml:space="preserve"> </w:t>
            </w:r>
            <w:r>
              <w:t>focused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scaling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delivery,</w:t>
            </w:r>
            <w:r>
              <w:rPr>
                <w:spacing w:val="-3"/>
              </w:rPr>
              <w:t xml:space="preserve"> </w:t>
            </w:r>
            <w:r>
              <w:t>developing strategic partnerships and engaging in advocacy initiatives.</w:t>
            </w:r>
          </w:p>
          <w:p w14:paraId="12AFF863" w14:textId="77777777" w:rsidR="00442F03" w:rsidRDefault="00341ACD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61"/>
              <w:ind w:right="624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programmatic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preparation,</w:t>
            </w:r>
            <w:r>
              <w:rPr>
                <w:spacing w:val="-5"/>
              </w:rPr>
              <w:t xml:space="preserve"> </w:t>
            </w:r>
            <w:r>
              <w:t>implementation</w:t>
            </w:r>
            <w:r>
              <w:rPr>
                <w:spacing w:val="-3"/>
              </w:rPr>
              <w:t xml:space="preserve"> </w:t>
            </w:r>
            <w:r>
              <w:t xml:space="preserve">and monitoring of humanitarian </w:t>
            </w:r>
            <w:r w:rsidR="00DC3FAE">
              <w:t>programs</w:t>
            </w:r>
            <w:r>
              <w:t>.</w:t>
            </w:r>
          </w:p>
          <w:p w14:paraId="03D8AD5C" w14:textId="77777777" w:rsidR="00442F03" w:rsidRDefault="00341ACD" w:rsidP="0013726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60"/>
              <w:ind w:right="223"/>
            </w:pPr>
            <w:r>
              <w:t>Foster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reinforce</w:t>
            </w:r>
            <w:r>
              <w:rPr>
                <w:spacing w:val="-4"/>
              </w:rPr>
              <w:t xml:space="preserve"> </w:t>
            </w:r>
            <w:r>
              <w:t>linkages</w:t>
            </w:r>
            <w:r>
              <w:rPr>
                <w:spacing w:val="-1"/>
              </w:rPr>
              <w:t xml:space="preserve"> </w:t>
            </w:r>
            <w:r>
              <w:t>between/among</w:t>
            </w:r>
            <w:r>
              <w:rPr>
                <w:spacing w:val="-3"/>
              </w:rPr>
              <w:t xml:space="preserve"> </w:t>
            </w:r>
            <w:r>
              <w:t>MAs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region</w:t>
            </w:r>
            <w:r>
              <w:rPr>
                <w:spacing w:val="-3"/>
              </w:rPr>
              <w:t xml:space="preserve"> </w:t>
            </w:r>
            <w:r w:rsidR="00DC3FAE">
              <w:t>and between MA’s and different teams within the secretariat.</w:t>
            </w:r>
          </w:p>
          <w:p w14:paraId="2A7F4929" w14:textId="77777777" w:rsidR="00442F03" w:rsidRDefault="00341ACD" w:rsidP="0013726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62"/>
              <w:ind w:right="480"/>
            </w:pPr>
            <w:r>
              <w:t>Facilitate</w:t>
            </w:r>
            <w:r>
              <w:rPr>
                <w:spacing w:val="-3"/>
              </w:rPr>
              <w:t xml:space="preserve"> </w:t>
            </w:r>
            <w:r>
              <w:t>resource</w:t>
            </w:r>
            <w:r>
              <w:rPr>
                <w:spacing w:val="-5"/>
              </w:rPr>
              <w:t xml:space="preserve"> </w:t>
            </w:r>
            <w:r>
              <w:t>mobilization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response</w:t>
            </w:r>
            <w:r>
              <w:rPr>
                <w:spacing w:val="-5"/>
              </w:rPr>
              <w:t xml:space="preserve"> </w:t>
            </w:r>
            <w:r>
              <w:t>efforts,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assistance</w:t>
            </w:r>
            <w:r>
              <w:rPr>
                <w:spacing w:val="-5"/>
              </w:rPr>
              <w:t xml:space="preserve"> </w:t>
            </w:r>
            <w:r>
              <w:t>to MAs to access humanitarian pooled funds, the UNCERF and other relevant mechanisms for ongoing and new and/or emerging emergencies.</w:t>
            </w:r>
          </w:p>
          <w:p w14:paraId="70268036" w14:textId="77777777" w:rsidR="00442F03" w:rsidRDefault="00341ACD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36" w:line="270" w:lineRule="atLeast"/>
              <w:ind w:right="822"/>
            </w:pPr>
            <w:r>
              <w:t>Assist</w:t>
            </w:r>
            <w:r>
              <w:rPr>
                <w:spacing w:val="-5"/>
              </w:rPr>
              <w:t xml:space="preserve"> </w:t>
            </w:r>
            <w:r>
              <w:t>MAs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proposals,</w:t>
            </w:r>
            <w:r>
              <w:rPr>
                <w:spacing w:val="-5"/>
              </w:rPr>
              <w:t xml:space="preserve"> </w:t>
            </w:r>
            <w:r w:rsidR="00DC3FAE">
              <w:t>work plans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budgets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reports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humanitarian projects in line with IPPF and donor requirements.</w:t>
            </w:r>
          </w:p>
        </w:tc>
      </w:tr>
    </w:tbl>
    <w:p w14:paraId="09AA56B3" w14:textId="77777777" w:rsidR="00442F03" w:rsidRDefault="00442F03">
      <w:pPr>
        <w:spacing w:line="270" w:lineRule="atLeast"/>
        <w:sectPr w:rsidR="00442F03">
          <w:type w:val="continuous"/>
          <w:pgSz w:w="12240" w:h="15840"/>
          <w:pgMar w:top="1820" w:right="1320" w:bottom="280" w:left="132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442F03" w14:paraId="4533D3F1" w14:textId="77777777" w:rsidTr="00137260">
        <w:trPr>
          <w:trHeight w:val="4213"/>
        </w:trPr>
        <w:tc>
          <w:tcPr>
            <w:tcW w:w="9357" w:type="dxa"/>
            <w:tcBorders>
              <w:bottom w:val="single" w:sz="6" w:space="0" w:color="000000"/>
            </w:tcBorders>
          </w:tcPr>
          <w:p w14:paraId="66CCD49C" w14:textId="77777777" w:rsidR="00442F03" w:rsidRDefault="00341ACD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70"/>
              </w:tabs>
              <w:ind w:right="324"/>
            </w:pPr>
            <w:r>
              <w:lastRenderedPageBreak/>
              <w:t>Represent</w:t>
            </w:r>
            <w:r>
              <w:rPr>
                <w:spacing w:val="-2"/>
              </w:rPr>
              <w:t xml:space="preserve"> </w:t>
            </w:r>
            <w:r>
              <w:t>IPPF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regional</w:t>
            </w:r>
            <w:r>
              <w:rPr>
                <w:spacing w:val="-3"/>
              </w:rPr>
              <w:t xml:space="preserve"> </w:t>
            </w:r>
            <w:r>
              <w:t>humanitarian</w:t>
            </w:r>
            <w:r>
              <w:rPr>
                <w:spacing w:val="-4"/>
              </w:rPr>
              <w:t xml:space="preserve"> </w:t>
            </w:r>
            <w:r>
              <w:t>forums,</w:t>
            </w:r>
            <w:r>
              <w:rPr>
                <w:spacing w:val="-5"/>
              </w:rPr>
              <w:t xml:space="preserve"> </w:t>
            </w:r>
            <w:r>
              <w:t>conferences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1"/>
              </w:rPr>
              <w:t xml:space="preserve"> </w:t>
            </w:r>
            <w:r>
              <w:t xml:space="preserve">with the aim to </w:t>
            </w:r>
            <w:r w:rsidR="00DC3FAE">
              <w:t>display</w:t>
            </w:r>
            <w:r>
              <w:t xml:space="preserve"> IPPF humanitarian programming, build strategic partnerships and identify funding opportunities.</w:t>
            </w:r>
          </w:p>
          <w:p w14:paraId="5B055EBB" w14:textId="77777777" w:rsidR="00442F03" w:rsidRDefault="00341ACD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70"/>
              </w:tabs>
              <w:spacing w:before="60"/>
              <w:ind w:right="237"/>
            </w:pPr>
            <w:r>
              <w:t>Actively participate as a member of the Global Humanitarian Team, to ensure alignment with global</w:t>
            </w:r>
            <w:r>
              <w:rPr>
                <w:spacing w:val="-4"/>
              </w:rPr>
              <w:t xml:space="preserve"> </w:t>
            </w:r>
            <w:r>
              <w:t>strategic</w:t>
            </w:r>
            <w:r>
              <w:rPr>
                <w:spacing w:val="-4"/>
              </w:rPr>
              <w:t xml:space="preserve"> </w:t>
            </w:r>
            <w:r>
              <w:t>initiatives,</w:t>
            </w:r>
            <w:r>
              <w:rPr>
                <w:spacing w:val="-6"/>
              </w:rPr>
              <w:t xml:space="preserve"> </w:t>
            </w:r>
            <w:r>
              <w:t>advocacy</w:t>
            </w:r>
            <w:r>
              <w:rPr>
                <w:spacing w:val="-6"/>
              </w:rPr>
              <w:t xml:space="preserve"> </w:t>
            </w:r>
            <w:r>
              <w:t>priorities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5"/>
              </w:rPr>
              <w:t xml:space="preserve"> </w:t>
            </w:r>
            <w:r>
              <w:t>approaches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humanitarian.</w:t>
            </w:r>
          </w:p>
          <w:p w14:paraId="781001A6" w14:textId="77777777" w:rsidR="00442F03" w:rsidRDefault="00341ACD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70"/>
              </w:tabs>
              <w:spacing w:before="60"/>
              <w:ind w:right="249"/>
            </w:pPr>
            <w:r>
              <w:t>Build and</w:t>
            </w:r>
            <w:r>
              <w:rPr>
                <w:spacing w:val="-1"/>
              </w:rPr>
              <w:t xml:space="preserve"> </w:t>
            </w:r>
            <w:r>
              <w:t>maintain positive</w:t>
            </w:r>
            <w:r>
              <w:rPr>
                <w:spacing w:val="-1"/>
              </w:rPr>
              <w:t xml:space="preserve"> </w:t>
            </w:r>
            <w:r>
              <w:t>working relations</w:t>
            </w:r>
            <w:r>
              <w:rPr>
                <w:spacing w:val="-1"/>
              </w:rPr>
              <w:t xml:space="preserve"> </w:t>
            </w:r>
            <w:r>
              <w:t>with all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staff and</w:t>
            </w:r>
            <w:r>
              <w:rPr>
                <w:spacing w:val="-2"/>
              </w:rPr>
              <w:t xml:space="preserve"> </w:t>
            </w:r>
            <w:r>
              <w:t>contacts both within and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Federation,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close</w:t>
            </w:r>
            <w:r>
              <w:rPr>
                <w:spacing w:val="-1"/>
              </w:rPr>
              <w:t xml:space="preserve"> </w:t>
            </w:r>
            <w:r>
              <w:t>collaboration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ensure integrated execution of quality and timely humanitarian preparedness, response and recovery </w:t>
            </w:r>
            <w:r>
              <w:rPr>
                <w:spacing w:val="-2"/>
              </w:rPr>
              <w:t>activities.</w:t>
            </w:r>
          </w:p>
          <w:p w14:paraId="191C35B8" w14:textId="77777777" w:rsidR="00442F03" w:rsidRDefault="00341ACD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70"/>
              </w:tabs>
              <w:spacing w:before="62"/>
              <w:ind w:right="492"/>
            </w:pPr>
            <w:r>
              <w:t>Stimulate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environment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regional</w:t>
            </w:r>
            <w:r>
              <w:rPr>
                <w:spacing w:val="-5"/>
              </w:rPr>
              <w:t xml:space="preserve"> </w:t>
            </w:r>
            <w:r>
              <w:t>offices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among</w:t>
            </w:r>
            <w:r>
              <w:rPr>
                <w:spacing w:val="-5"/>
              </w:rPr>
              <w:t xml:space="preserve"> </w:t>
            </w:r>
            <w:r>
              <w:t>MAs,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collaboration with colleagues from the global humanitarian team and other departments to contribute to learning on humanitarian issues.</w:t>
            </w:r>
          </w:p>
          <w:p w14:paraId="6A45836C" w14:textId="77777777" w:rsidR="00442F03" w:rsidRDefault="00341ACD">
            <w:pPr>
              <w:pStyle w:val="TableParagraph"/>
              <w:spacing w:before="60"/>
              <w:ind w:left="110" w:firstLine="0"/>
              <w:rPr>
                <w:b/>
              </w:rPr>
            </w:pPr>
            <w:r>
              <w:rPr>
                <w:b/>
                <w:spacing w:val="-2"/>
                <w:u w:val="single"/>
              </w:rPr>
              <w:t>Others</w:t>
            </w:r>
          </w:p>
          <w:p w14:paraId="07CFAD31" w14:textId="77777777" w:rsidR="00442F03" w:rsidRDefault="00341ACD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58"/>
              <w:ind w:left="468" w:hanging="358"/>
            </w:pP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reasonable</w:t>
            </w:r>
            <w:r>
              <w:rPr>
                <w:spacing w:val="-3"/>
              </w:rPr>
              <w:t xml:space="preserve"> </w:t>
            </w: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time.</w:t>
            </w:r>
          </w:p>
        </w:tc>
      </w:tr>
      <w:tr w:rsidR="00442F03" w14:paraId="471E0775" w14:textId="77777777">
        <w:trPr>
          <w:trHeight w:val="38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056A5A8" w14:textId="77777777" w:rsidR="00442F03" w:rsidRDefault="00137260">
            <w:pPr>
              <w:pStyle w:val="TableParagraph"/>
              <w:tabs>
                <w:tab w:val="left" w:pos="776"/>
              </w:tabs>
              <w:spacing w:before="59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 w:rsidR="00341ACD">
              <w:rPr>
                <w:b/>
                <w:spacing w:val="-5"/>
              </w:rPr>
              <w:t>.</w:t>
            </w:r>
            <w:r w:rsidR="00341ACD">
              <w:rPr>
                <w:b/>
              </w:rPr>
              <w:tab/>
            </w:r>
            <w:r w:rsidR="00341ACD">
              <w:rPr>
                <w:b/>
                <w:spacing w:val="-2"/>
              </w:rPr>
              <w:t>COMPETENCES</w:t>
            </w:r>
          </w:p>
        </w:tc>
      </w:tr>
      <w:tr w:rsidR="00442F03" w14:paraId="3B42DBAC" w14:textId="77777777" w:rsidTr="00137260">
        <w:trPr>
          <w:trHeight w:val="1481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10DCDB" w14:textId="77777777" w:rsidR="00442F03" w:rsidRPr="00D31D64" w:rsidRDefault="00341ACD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</w:tabs>
              <w:spacing w:before="59"/>
              <w:rPr>
                <w:b/>
              </w:rPr>
            </w:pPr>
            <w:r>
              <w:rPr>
                <w:b/>
                <w:spacing w:val="-2"/>
              </w:rPr>
              <w:t>Communication</w:t>
            </w:r>
          </w:p>
          <w:p w14:paraId="212CBE0E" w14:textId="76D3BC31" w:rsidR="00D31D64" w:rsidRPr="00D31D64" w:rsidRDefault="00D31D64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</w:tabs>
              <w:spacing w:before="59"/>
              <w:rPr>
                <w:b/>
                <w:bCs/>
              </w:rPr>
            </w:pPr>
            <w:r>
              <w:rPr>
                <w:b/>
                <w:bCs/>
                <w:color w:val="242424"/>
                <w:shd w:val="clear" w:color="auto" w:fill="FFFFFF"/>
              </w:rPr>
              <w:t>J</w:t>
            </w:r>
            <w:r w:rsidRPr="00D31D64">
              <w:rPr>
                <w:b/>
                <w:bCs/>
                <w:color w:val="242424"/>
                <w:shd w:val="clear" w:color="auto" w:fill="FFFFFF"/>
              </w:rPr>
              <w:t>udgment</w:t>
            </w:r>
          </w:p>
          <w:p w14:paraId="2FF5B718" w14:textId="77777777" w:rsidR="00442F03" w:rsidRDefault="00341ACD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</w:tabs>
              <w:spacing w:line="279" w:lineRule="exact"/>
              <w:rPr>
                <w:b/>
              </w:rPr>
            </w:pPr>
            <w:r>
              <w:rPr>
                <w:b/>
                <w:spacing w:val="-2"/>
              </w:rPr>
              <w:t>Networking</w:t>
            </w:r>
          </w:p>
          <w:p w14:paraId="007DDF07" w14:textId="77777777" w:rsidR="00442F03" w:rsidRDefault="00341ACD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</w:tabs>
              <w:spacing w:before="1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solving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decision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making</w:t>
            </w:r>
          </w:p>
          <w:p w14:paraId="77E1B1B5" w14:textId="77777777" w:rsidR="00137260" w:rsidRPr="00137260" w:rsidRDefault="00137260" w:rsidP="00137260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</w:tabs>
              <w:spacing w:before="1"/>
              <w:rPr>
                <w:b/>
              </w:rPr>
            </w:pPr>
            <w:r w:rsidRPr="00137260">
              <w:rPr>
                <w:b/>
              </w:rPr>
              <w:t>Gender/cultural awareness</w:t>
            </w:r>
          </w:p>
          <w:p w14:paraId="286B665E" w14:textId="77777777" w:rsidR="00442F03" w:rsidRPr="00137260" w:rsidRDefault="00137260" w:rsidP="00137260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</w:tabs>
              <w:spacing w:before="1"/>
              <w:rPr>
                <w:b/>
              </w:rPr>
            </w:pPr>
            <w:r w:rsidRPr="00137260">
              <w:rPr>
                <w:b/>
              </w:rPr>
              <w:t>Team working</w:t>
            </w:r>
          </w:p>
        </w:tc>
      </w:tr>
    </w:tbl>
    <w:p w14:paraId="0EF21FD1" w14:textId="77777777" w:rsidR="00442F03" w:rsidRDefault="00442F03">
      <w:pPr>
        <w:spacing w:line="270" w:lineRule="atLeast"/>
        <w:sectPr w:rsidR="00442F03">
          <w:type w:val="continuous"/>
          <w:pgSz w:w="12240" w:h="15840"/>
          <w:pgMar w:top="1420" w:right="1320" w:bottom="280" w:left="132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442F03" w14:paraId="21E95CAD" w14:textId="77777777">
        <w:trPr>
          <w:trHeight w:val="388"/>
        </w:trPr>
        <w:tc>
          <w:tcPr>
            <w:tcW w:w="9357" w:type="dxa"/>
            <w:tcBorders>
              <w:bottom w:val="single" w:sz="4" w:space="0" w:color="000000"/>
            </w:tcBorders>
            <w:shd w:val="clear" w:color="auto" w:fill="E6E6E6"/>
          </w:tcPr>
          <w:p w14:paraId="79BB4F97" w14:textId="77777777" w:rsidR="00442F03" w:rsidRDefault="00137260">
            <w:pPr>
              <w:pStyle w:val="TableParagraph"/>
              <w:tabs>
                <w:tab w:val="left" w:pos="827"/>
              </w:tabs>
              <w:spacing w:before="59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 w:rsidR="00341ACD">
              <w:rPr>
                <w:b/>
                <w:spacing w:val="-5"/>
              </w:rPr>
              <w:t>.</w:t>
            </w:r>
            <w:r w:rsidR="00341ACD">
              <w:rPr>
                <w:b/>
              </w:rPr>
              <w:tab/>
              <w:t>EDUCATION</w:t>
            </w:r>
            <w:r w:rsidR="00341ACD">
              <w:rPr>
                <w:b/>
                <w:spacing w:val="-6"/>
              </w:rPr>
              <w:t xml:space="preserve"> </w:t>
            </w:r>
            <w:r w:rsidR="00341ACD">
              <w:rPr>
                <w:b/>
              </w:rPr>
              <w:t>&amp;</w:t>
            </w:r>
            <w:r w:rsidR="00341ACD">
              <w:rPr>
                <w:b/>
                <w:spacing w:val="-3"/>
              </w:rPr>
              <w:t xml:space="preserve"> </w:t>
            </w:r>
            <w:r w:rsidR="00341ACD">
              <w:rPr>
                <w:b/>
                <w:spacing w:val="-2"/>
              </w:rPr>
              <w:t>QUALIFICATIONS</w:t>
            </w:r>
          </w:p>
        </w:tc>
      </w:tr>
      <w:tr w:rsidR="00442F03" w14:paraId="44EEF0D2" w14:textId="77777777">
        <w:trPr>
          <w:trHeight w:val="65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52667" w14:textId="77777777" w:rsidR="00442F03" w:rsidRDefault="00341ACD">
            <w:pPr>
              <w:pStyle w:val="TableParagraph"/>
              <w:spacing w:before="59"/>
              <w:ind w:right="158" w:firstLine="0"/>
            </w:pPr>
            <w:r>
              <w:t>Postgraduate/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qualification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social</w:t>
            </w:r>
            <w:r>
              <w:rPr>
                <w:spacing w:val="-7"/>
              </w:rPr>
              <w:t xml:space="preserve"> </w:t>
            </w:r>
            <w:r>
              <w:t>science,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health,</w:t>
            </w:r>
            <w:r>
              <w:rPr>
                <w:spacing w:val="-2"/>
              </w:rPr>
              <w:t xml:space="preserve"> </w:t>
            </w:r>
            <w:r>
              <w:t>international development or any other relevant discipline.</w:t>
            </w:r>
          </w:p>
        </w:tc>
      </w:tr>
      <w:tr w:rsidR="00442F03" w14:paraId="22DD57C9" w14:textId="77777777">
        <w:trPr>
          <w:trHeight w:val="388"/>
        </w:trPr>
        <w:tc>
          <w:tcPr>
            <w:tcW w:w="9357" w:type="dxa"/>
            <w:shd w:val="clear" w:color="auto" w:fill="E6E6E6"/>
          </w:tcPr>
          <w:p w14:paraId="1D9972FF" w14:textId="77777777" w:rsidR="00442F03" w:rsidRDefault="00137260">
            <w:pPr>
              <w:pStyle w:val="TableParagraph"/>
              <w:tabs>
                <w:tab w:val="left" w:pos="827"/>
              </w:tabs>
              <w:spacing w:before="59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5</w:t>
            </w:r>
            <w:r w:rsidR="00341ACD">
              <w:rPr>
                <w:b/>
                <w:spacing w:val="-5"/>
              </w:rPr>
              <w:t>.</w:t>
            </w:r>
            <w:r w:rsidR="00341ACD">
              <w:rPr>
                <w:b/>
              </w:rPr>
              <w:tab/>
              <w:t>PROFESSIONAL</w:t>
            </w:r>
            <w:r w:rsidR="00341ACD">
              <w:rPr>
                <w:b/>
                <w:spacing w:val="-8"/>
              </w:rPr>
              <w:t xml:space="preserve"> </w:t>
            </w:r>
            <w:r w:rsidR="00341ACD">
              <w:rPr>
                <w:b/>
                <w:spacing w:val="-2"/>
              </w:rPr>
              <w:t>EXPERIENCE</w:t>
            </w:r>
          </w:p>
        </w:tc>
      </w:tr>
      <w:tr w:rsidR="00442F03" w14:paraId="32C6DE75" w14:textId="77777777">
        <w:trPr>
          <w:trHeight w:val="1638"/>
        </w:trPr>
        <w:tc>
          <w:tcPr>
            <w:tcW w:w="9357" w:type="dxa"/>
            <w:tcBorders>
              <w:left w:val="single" w:sz="4" w:space="0" w:color="000000"/>
              <w:right w:val="single" w:sz="4" w:space="0" w:color="000000"/>
            </w:tcBorders>
          </w:tcPr>
          <w:p w14:paraId="207D87DF" w14:textId="77777777" w:rsidR="00442F03" w:rsidRDefault="00341ACD" w:rsidP="00DC3FA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59"/>
              <w:ind w:right="955"/>
            </w:pPr>
            <w:r>
              <w:t>Advanced</w:t>
            </w:r>
            <w:r>
              <w:rPr>
                <w:spacing w:val="-2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humanitarian</w:t>
            </w:r>
            <w:r>
              <w:rPr>
                <w:spacing w:val="-3"/>
              </w:rPr>
              <w:t xml:space="preserve"> </w:t>
            </w:r>
            <w:r w:rsidR="00DC3FAE">
              <w:t>programs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with considera</w:t>
            </w:r>
            <w:r w:rsidR="00DC3FAE">
              <w:t>ble field experience in the AWRO</w:t>
            </w:r>
            <w:r>
              <w:t>.</w:t>
            </w:r>
          </w:p>
          <w:p w14:paraId="0AD2454A" w14:textId="77777777" w:rsidR="00442F03" w:rsidRDefault="00341ACD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61"/>
              <w:ind w:left="469" w:hanging="273"/>
            </w:pPr>
            <w:r>
              <w:t>Thorough</w:t>
            </w:r>
            <w:r>
              <w:rPr>
                <w:spacing w:val="-8"/>
              </w:rPr>
              <w:t xml:space="preserve"> </w:t>
            </w:r>
            <w:r>
              <w:t>technical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SRHR,</w:t>
            </w:r>
            <w:r>
              <w:rPr>
                <w:spacing w:val="-4"/>
              </w:rPr>
              <w:t xml:space="preserve"> </w:t>
            </w:r>
            <w:r>
              <w:t>gender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rights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humanitarian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contexts.</w:t>
            </w:r>
          </w:p>
          <w:p w14:paraId="554431DF" w14:textId="77777777" w:rsidR="00442F03" w:rsidRDefault="00341ACD" w:rsidP="00DC3FA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41" w:line="300" w:lineRule="atLeast"/>
              <w:ind w:right="452"/>
            </w:pP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profile,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established</w:t>
            </w:r>
            <w:r>
              <w:rPr>
                <w:spacing w:val="-4"/>
              </w:rPr>
              <w:t xml:space="preserve"> </w:t>
            </w:r>
            <w:r>
              <w:t>connections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SRH/humanitarian</w:t>
            </w:r>
            <w:r>
              <w:rPr>
                <w:spacing w:val="-7"/>
              </w:rPr>
              <w:t xml:space="preserve"> </w:t>
            </w:r>
            <w:r>
              <w:t xml:space="preserve">stakeholders and </w:t>
            </w:r>
            <w:proofErr w:type="gramStart"/>
            <w:r>
              <w:t>in particular in</w:t>
            </w:r>
            <w:proofErr w:type="gramEnd"/>
            <w:r>
              <w:t xml:space="preserve"> the AWRO regions</w:t>
            </w:r>
          </w:p>
          <w:p w14:paraId="3FB8E21A" w14:textId="298C5103" w:rsidR="00D31D64" w:rsidRDefault="00D31D64" w:rsidP="00DC3FA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41" w:line="300" w:lineRule="atLeast"/>
              <w:ind w:right="452"/>
            </w:pPr>
            <w:r>
              <w:rPr>
                <w:color w:val="242424"/>
                <w:shd w:val="clear" w:color="auto" w:fill="FFFFFF"/>
              </w:rPr>
              <w:t>Safeguarding and Security </w:t>
            </w:r>
            <w:r>
              <w:rPr>
                <w:rStyle w:val="mark6cw2l0xp4"/>
                <w:color w:val="242424"/>
                <w:bdr w:val="none" w:sz="0" w:space="0" w:color="auto" w:frame="1"/>
                <w:shd w:val="clear" w:color="auto" w:fill="FFFFFF"/>
              </w:rPr>
              <w:t>in</w:t>
            </w:r>
            <w:r>
              <w:rPr>
                <w:color w:val="242424"/>
                <w:shd w:val="clear" w:color="auto" w:fill="FFFFFF"/>
              </w:rPr>
              <w:t> crisis settings</w:t>
            </w:r>
          </w:p>
        </w:tc>
      </w:tr>
      <w:tr w:rsidR="00442F03" w14:paraId="45D196A5" w14:textId="77777777">
        <w:trPr>
          <w:trHeight w:val="388"/>
        </w:trPr>
        <w:tc>
          <w:tcPr>
            <w:tcW w:w="9357" w:type="dxa"/>
            <w:shd w:val="clear" w:color="auto" w:fill="E6E6E6"/>
          </w:tcPr>
          <w:p w14:paraId="1250EE45" w14:textId="77777777" w:rsidR="00442F03" w:rsidRDefault="00137260">
            <w:pPr>
              <w:pStyle w:val="TableParagraph"/>
              <w:tabs>
                <w:tab w:val="left" w:pos="827"/>
              </w:tabs>
              <w:spacing w:before="59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 w:rsidR="00341ACD">
              <w:rPr>
                <w:b/>
                <w:spacing w:val="-5"/>
              </w:rPr>
              <w:t>.</w:t>
            </w:r>
            <w:r w:rsidR="00341ACD">
              <w:rPr>
                <w:b/>
              </w:rPr>
              <w:tab/>
            </w:r>
            <w:r w:rsidR="00341ACD">
              <w:rPr>
                <w:b/>
                <w:spacing w:val="-2"/>
              </w:rPr>
              <w:t>SKILLS</w:t>
            </w:r>
          </w:p>
        </w:tc>
      </w:tr>
      <w:tr w:rsidR="00442F03" w14:paraId="16D9F376" w14:textId="77777777">
        <w:trPr>
          <w:trHeight w:val="1670"/>
        </w:trPr>
        <w:tc>
          <w:tcPr>
            <w:tcW w:w="9357" w:type="dxa"/>
          </w:tcPr>
          <w:p w14:paraId="148D2005" w14:textId="77777777" w:rsidR="00442F03" w:rsidRDefault="00341ACD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right="89"/>
            </w:pPr>
            <w:r>
              <w:t>Advanced</w:t>
            </w:r>
            <w:r>
              <w:rPr>
                <w:spacing w:val="40"/>
              </w:rPr>
              <w:t xml:space="preserve"> </w:t>
            </w:r>
            <w:r>
              <w:t>project</w:t>
            </w:r>
            <w:r>
              <w:rPr>
                <w:spacing w:val="40"/>
              </w:rPr>
              <w:t xml:space="preserve"> </w:t>
            </w:r>
            <w:r>
              <w:t>management,</w:t>
            </w:r>
            <w:r>
              <w:rPr>
                <w:spacing w:val="40"/>
              </w:rPr>
              <w:t xml:space="preserve"> </w:t>
            </w:r>
            <w:r>
              <w:t>financial</w:t>
            </w:r>
            <w:r>
              <w:rPr>
                <w:spacing w:val="40"/>
              </w:rPr>
              <w:t xml:space="preserve"> </w:t>
            </w:r>
            <w:r>
              <w:t>management,</w:t>
            </w:r>
            <w:r>
              <w:rPr>
                <w:spacing w:val="40"/>
              </w:rPr>
              <w:t xml:space="preserve"> </w:t>
            </w:r>
            <w:r>
              <w:t>analytical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problem-solving</w:t>
            </w:r>
            <w:r>
              <w:rPr>
                <w:spacing w:val="40"/>
              </w:rPr>
              <w:t xml:space="preserve"> </w:t>
            </w:r>
            <w:r>
              <w:t>skills, including the ability to think creatively and suggest alternatives.</w:t>
            </w:r>
          </w:p>
          <w:p w14:paraId="05121EC3" w14:textId="77777777" w:rsidR="00442F03" w:rsidRDefault="00341AC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/>
            </w:pPr>
            <w:r>
              <w:t>Strong</w:t>
            </w:r>
            <w:r>
              <w:rPr>
                <w:spacing w:val="-7"/>
              </w:rPr>
              <w:t xml:space="preserve"> </w:t>
            </w:r>
            <w:r w:rsidR="00DC3FAE">
              <w:t>organizational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administrative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2332C222" w14:textId="77777777" w:rsidR="00442F03" w:rsidRDefault="00341AC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79" w:lineRule="exact"/>
              <w:ind w:left="467"/>
            </w:pPr>
            <w:r>
              <w:t>Strong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detail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follow-</w:t>
            </w:r>
            <w:r>
              <w:rPr>
                <w:spacing w:val="-5"/>
              </w:rPr>
              <w:t>up.</w:t>
            </w:r>
          </w:p>
          <w:p w14:paraId="6D4E5B08" w14:textId="77777777" w:rsidR="00442F03" w:rsidRDefault="00341AC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  <w:ind w:left="467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computing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MS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-4"/>
              </w:rPr>
              <w:t xml:space="preserve"> </w:t>
            </w:r>
            <w:r>
              <w:t>Suite</w:t>
            </w:r>
            <w:r>
              <w:rPr>
                <w:spacing w:val="-5"/>
              </w:rPr>
              <w:t xml:space="preserve"> </w:t>
            </w:r>
            <w:r>
              <w:t>(Word,</w:t>
            </w:r>
            <w:r>
              <w:rPr>
                <w:spacing w:val="-4"/>
              </w:rPr>
              <w:t xml:space="preserve"> </w:t>
            </w:r>
            <w:r>
              <w:t>Excel,</w:t>
            </w:r>
            <w:r>
              <w:rPr>
                <w:spacing w:val="-5"/>
              </w:rPr>
              <w:t xml:space="preserve"> </w:t>
            </w:r>
            <w:r>
              <w:t>PowerPoint,</w:t>
            </w:r>
            <w:r>
              <w:rPr>
                <w:spacing w:val="-5"/>
              </w:rPr>
              <w:t xml:space="preserve"> </w:t>
            </w:r>
            <w:r w:rsidR="00DC3FAE">
              <w:rPr>
                <w:spacing w:val="-2"/>
              </w:rPr>
              <w:t>and Outlook</w:t>
            </w:r>
            <w:r>
              <w:rPr>
                <w:spacing w:val="-2"/>
              </w:rPr>
              <w:t>).</w:t>
            </w:r>
          </w:p>
          <w:p w14:paraId="72072316" w14:textId="77777777" w:rsidR="00442F03" w:rsidRDefault="00341AC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1" w:lineRule="exact"/>
              <w:ind w:left="467"/>
            </w:pPr>
            <w:r>
              <w:t>Fluent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spoken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English,</w:t>
            </w:r>
            <w:r>
              <w:rPr>
                <w:spacing w:val="-4"/>
              </w:rPr>
              <w:t xml:space="preserve"> </w:t>
            </w:r>
            <w:r>
              <w:t>Arabic</w:t>
            </w:r>
            <w:r>
              <w:rPr>
                <w:spacing w:val="-2"/>
              </w:rPr>
              <w:t xml:space="preserve"> </w:t>
            </w:r>
            <w:r>
              <w:t>(essential)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proficient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French</w:t>
            </w:r>
            <w:r>
              <w:rPr>
                <w:spacing w:val="-5"/>
              </w:rPr>
              <w:t xml:space="preserve"> </w:t>
            </w:r>
            <w:r>
              <w:t>(highly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desirable).</w:t>
            </w:r>
          </w:p>
        </w:tc>
      </w:tr>
    </w:tbl>
    <w:p w14:paraId="425DC212" w14:textId="77777777" w:rsidR="00341ACD" w:rsidRDefault="00341ACD"/>
    <w:sectPr w:rsidR="00341ACD">
      <w:type w:val="continuous"/>
      <w:pgSz w:w="12240" w:h="15840"/>
      <w:pgMar w:top="14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58A"/>
    <w:multiLevelType w:val="hybridMultilevel"/>
    <w:tmpl w:val="E858308E"/>
    <w:lvl w:ilvl="0" w:tplc="0AE43D02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48C11C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2" w:tplc="E20CA61A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3" w:tplc="CEF89F66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 w:tplc="85489C0A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5" w:tplc="CF56D60C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6" w:tplc="35984E62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  <w:lvl w:ilvl="7" w:tplc="943A0928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8" w:tplc="82E4CF28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AA47E9"/>
    <w:multiLevelType w:val="hybridMultilevel"/>
    <w:tmpl w:val="DCA2ABE4"/>
    <w:lvl w:ilvl="0" w:tplc="F3BACA64">
      <w:start w:val="1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3C66CC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BEA1EA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23420EDA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4" w:tplc="36AE29D4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5" w:tplc="FC3AF7FC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27427DD4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D60C2D64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8" w:tplc="B9487104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B528B3"/>
    <w:multiLevelType w:val="hybridMultilevel"/>
    <w:tmpl w:val="2A069BF4"/>
    <w:lvl w:ilvl="0" w:tplc="548A93D2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0ACED8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BEEE6732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3" w:tplc="3F9E130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plc="33C2F862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5" w:tplc="88709FD0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6" w:tplc="8CA63DE2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 w:tplc="53A0921E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FCDC4D34">
      <w:numFmt w:val="bullet"/>
      <w:lvlText w:val="•"/>
      <w:lvlJc w:val="left"/>
      <w:pPr>
        <w:ind w:left="75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9D4296"/>
    <w:multiLevelType w:val="hybridMultilevel"/>
    <w:tmpl w:val="6840CFC8"/>
    <w:lvl w:ilvl="0" w:tplc="DCAC359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66660C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5F06FB56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A31AA296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4" w:tplc="D18C9FF6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3C0882F4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3DC0706C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747E6F3C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8" w:tplc="E3AE2688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1C2C9D"/>
    <w:multiLevelType w:val="hybridMultilevel"/>
    <w:tmpl w:val="8916824A"/>
    <w:lvl w:ilvl="0" w:tplc="C8C0E844">
      <w:start w:val="7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D6AC8E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54862DD8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36968CAC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4" w:tplc="46FCAA6E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CFCAFA88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F8A8F25C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414C6E42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8" w:tplc="4DECD17C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FF4342D"/>
    <w:multiLevelType w:val="hybridMultilevel"/>
    <w:tmpl w:val="B11AE472"/>
    <w:lvl w:ilvl="0" w:tplc="8D627B44">
      <w:start w:val="2"/>
      <w:numFmt w:val="lowerLetter"/>
      <w:lvlText w:val="%1)"/>
      <w:lvlJc w:val="left"/>
      <w:pPr>
        <w:ind w:left="47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480762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DDEAB90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3B98B94E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4" w:tplc="8F5EB5EE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F014D890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C07E22C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6E1E0186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8" w:tplc="C2A012A0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4A1578"/>
    <w:multiLevelType w:val="hybridMultilevel"/>
    <w:tmpl w:val="805A69CC"/>
    <w:lvl w:ilvl="0" w:tplc="3DE609BA">
      <w:start w:val="3"/>
      <w:numFmt w:val="lowerLetter"/>
      <w:lvlText w:val="%1)"/>
      <w:lvlJc w:val="left"/>
      <w:pPr>
        <w:ind w:left="46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2805A6">
      <w:numFmt w:val="bullet"/>
      <w:lvlText w:val=""/>
      <w:lvlJc w:val="left"/>
      <w:pPr>
        <w:ind w:left="467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4BEBC86">
      <w:numFmt w:val="bullet"/>
      <w:lvlText w:val="•"/>
      <w:lvlJc w:val="left"/>
      <w:pPr>
        <w:ind w:left="2236" w:hanging="274"/>
      </w:pPr>
      <w:rPr>
        <w:rFonts w:hint="default"/>
        <w:lang w:val="en-US" w:eastAsia="en-US" w:bidi="ar-SA"/>
      </w:rPr>
    </w:lvl>
    <w:lvl w:ilvl="3" w:tplc="0762B524">
      <w:numFmt w:val="bullet"/>
      <w:lvlText w:val="•"/>
      <w:lvlJc w:val="left"/>
      <w:pPr>
        <w:ind w:left="3124" w:hanging="274"/>
      </w:pPr>
      <w:rPr>
        <w:rFonts w:hint="default"/>
        <w:lang w:val="en-US" w:eastAsia="en-US" w:bidi="ar-SA"/>
      </w:rPr>
    </w:lvl>
    <w:lvl w:ilvl="4" w:tplc="ACF018B0">
      <w:numFmt w:val="bullet"/>
      <w:lvlText w:val="•"/>
      <w:lvlJc w:val="left"/>
      <w:pPr>
        <w:ind w:left="4012" w:hanging="274"/>
      </w:pPr>
      <w:rPr>
        <w:rFonts w:hint="default"/>
        <w:lang w:val="en-US" w:eastAsia="en-US" w:bidi="ar-SA"/>
      </w:rPr>
    </w:lvl>
    <w:lvl w:ilvl="5" w:tplc="9A3C76F2">
      <w:numFmt w:val="bullet"/>
      <w:lvlText w:val="•"/>
      <w:lvlJc w:val="left"/>
      <w:pPr>
        <w:ind w:left="4901" w:hanging="274"/>
      </w:pPr>
      <w:rPr>
        <w:rFonts w:hint="default"/>
        <w:lang w:val="en-US" w:eastAsia="en-US" w:bidi="ar-SA"/>
      </w:rPr>
    </w:lvl>
    <w:lvl w:ilvl="6" w:tplc="C3F8B0B4">
      <w:numFmt w:val="bullet"/>
      <w:lvlText w:val="•"/>
      <w:lvlJc w:val="left"/>
      <w:pPr>
        <w:ind w:left="5789" w:hanging="274"/>
      </w:pPr>
      <w:rPr>
        <w:rFonts w:hint="default"/>
        <w:lang w:val="en-US" w:eastAsia="en-US" w:bidi="ar-SA"/>
      </w:rPr>
    </w:lvl>
    <w:lvl w:ilvl="7" w:tplc="720CB74C">
      <w:numFmt w:val="bullet"/>
      <w:lvlText w:val="•"/>
      <w:lvlJc w:val="left"/>
      <w:pPr>
        <w:ind w:left="6677" w:hanging="274"/>
      </w:pPr>
      <w:rPr>
        <w:rFonts w:hint="default"/>
        <w:lang w:val="en-US" w:eastAsia="en-US" w:bidi="ar-SA"/>
      </w:rPr>
    </w:lvl>
    <w:lvl w:ilvl="8" w:tplc="681687B4">
      <w:numFmt w:val="bullet"/>
      <w:lvlText w:val="•"/>
      <w:lvlJc w:val="left"/>
      <w:pPr>
        <w:ind w:left="7565" w:hanging="274"/>
      </w:pPr>
      <w:rPr>
        <w:rFonts w:hint="default"/>
        <w:lang w:val="en-US" w:eastAsia="en-US" w:bidi="ar-SA"/>
      </w:rPr>
    </w:lvl>
  </w:abstractNum>
  <w:abstractNum w:abstractNumId="7" w15:restartNumberingAfterBreak="0">
    <w:nsid w:val="469F04F5"/>
    <w:multiLevelType w:val="hybridMultilevel"/>
    <w:tmpl w:val="9732C3C6"/>
    <w:lvl w:ilvl="0" w:tplc="3ED83298">
      <w:numFmt w:val="bullet"/>
      <w:lvlText w:val=""/>
      <w:lvlJc w:val="left"/>
      <w:pPr>
        <w:ind w:left="47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BAB346">
      <w:numFmt w:val="bullet"/>
      <w:lvlText w:val="•"/>
      <w:lvlJc w:val="left"/>
      <w:pPr>
        <w:ind w:left="1366" w:hanging="274"/>
      </w:pPr>
      <w:rPr>
        <w:rFonts w:hint="default"/>
        <w:lang w:val="en-US" w:eastAsia="en-US" w:bidi="ar-SA"/>
      </w:rPr>
    </w:lvl>
    <w:lvl w:ilvl="2" w:tplc="21D43850">
      <w:numFmt w:val="bullet"/>
      <w:lvlText w:val="•"/>
      <w:lvlJc w:val="left"/>
      <w:pPr>
        <w:ind w:left="2253" w:hanging="274"/>
      </w:pPr>
      <w:rPr>
        <w:rFonts w:hint="default"/>
        <w:lang w:val="en-US" w:eastAsia="en-US" w:bidi="ar-SA"/>
      </w:rPr>
    </w:lvl>
    <w:lvl w:ilvl="3" w:tplc="C9320CCC">
      <w:numFmt w:val="bullet"/>
      <w:lvlText w:val="•"/>
      <w:lvlJc w:val="left"/>
      <w:pPr>
        <w:ind w:left="3140" w:hanging="274"/>
      </w:pPr>
      <w:rPr>
        <w:rFonts w:hint="default"/>
        <w:lang w:val="en-US" w:eastAsia="en-US" w:bidi="ar-SA"/>
      </w:rPr>
    </w:lvl>
    <w:lvl w:ilvl="4" w:tplc="63F4078A">
      <w:numFmt w:val="bullet"/>
      <w:lvlText w:val="•"/>
      <w:lvlJc w:val="left"/>
      <w:pPr>
        <w:ind w:left="4026" w:hanging="274"/>
      </w:pPr>
      <w:rPr>
        <w:rFonts w:hint="default"/>
        <w:lang w:val="en-US" w:eastAsia="en-US" w:bidi="ar-SA"/>
      </w:rPr>
    </w:lvl>
    <w:lvl w:ilvl="5" w:tplc="AD228E86">
      <w:numFmt w:val="bullet"/>
      <w:lvlText w:val="•"/>
      <w:lvlJc w:val="left"/>
      <w:pPr>
        <w:ind w:left="4913" w:hanging="274"/>
      </w:pPr>
      <w:rPr>
        <w:rFonts w:hint="default"/>
        <w:lang w:val="en-US" w:eastAsia="en-US" w:bidi="ar-SA"/>
      </w:rPr>
    </w:lvl>
    <w:lvl w:ilvl="6" w:tplc="3F64663C">
      <w:numFmt w:val="bullet"/>
      <w:lvlText w:val="•"/>
      <w:lvlJc w:val="left"/>
      <w:pPr>
        <w:ind w:left="5800" w:hanging="274"/>
      </w:pPr>
      <w:rPr>
        <w:rFonts w:hint="default"/>
        <w:lang w:val="en-US" w:eastAsia="en-US" w:bidi="ar-SA"/>
      </w:rPr>
    </w:lvl>
    <w:lvl w:ilvl="7" w:tplc="7ACE9F90">
      <w:numFmt w:val="bullet"/>
      <w:lvlText w:val="•"/>
      <w:lvlJc w:val="left"/>
      <w:pPr>
        <w:ind w:left="6686" w:hanging="274"/>
      </w:pPr>
      <w:rPr>
        <w:rFonts w:hint="default"/>
        <w:lang w:val="en-US" w:eastAsia="en-US" w:bidi="ar-SA"/>
      </w:rPr>
    </w:lvl>
    <w:lvl w:ilvl="8" w:tplc="C246A342">
      <w:numFmt w:val="bullet"/>
      <w:lvlText w:val="•"/>
      <w:lvlJc w:val="left"/>
      <w:pPr>
        <w:ind w:left="7573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4C7F75E8"/>
    <w:multiLevelType w:val="hybridMultilevel"/>
    <w:tmpl w:val="222A2C12"/>
    <w:lvl w:ilvl="0" w:tplc="27D6B38E">
      <w:numFmt w:val="bullet"/>
      <w:lvlText w:val=""/>
      <w:lvlJc w:val="left"/>
      <w:pPr>
        <w:ind w:left="53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7AA1DA">
      <w:numFmt w:val="bullet"/>
      <w:lvlText w:val="•"/>
      <w:lvlJc w:val="left"/>
      <w:pPr>
        <w:ind w:left="1420" w:hanging="358"/>
      </w:pPr>
      <w:rPr>
        <w:rFonts w:hint="default"/>
        <w:lang w:val="en-US" w:eastAsia="en-US" w:bidi="ar-SA"/>
      </w:rPr>
    </w:lvl>
    <w:lvl w:ilvl="2" w:tplc="D83AAB2E">
      <w:numFmt w:val="bullet"/>
      <w:lvlText w:val="•"/>
      <w:lvlJc w:val="left"/>
      <w:pPr>
        <w:ind w:left="2300" w:hanging="358"/>
      </w:pPr>
      <w:rPr>
        <w:rFonts w:hint="default"/>
        <w:lang w:val="en-US" w:eastAsia="en-US" w:bidi="ar-SA"/>
      </w:rPr>
    </w:lvl>
    <w:lvl w:ilvl="3" w:tplc="9D16C836">
      <w:numFmt w:val="bullet"/>
      <w:lvlText w:val="•"/>
      <w:lvlJc w:val="left"/>
      <w:pPr>
        <w:ind w:left="3180" w:hanging="358"/>
      </w:pPr>
      <w:rPr>
        <w:rFonts w:hint="default"/>
        <w:lang w:val="en-US" w:eastAsia="en-US" w:bidi="ar-SA"/>
      </w:rPr>
    </w:lvl>
    <w:lvl w:ilvl="4" w:tplc="69FA04A6">
      <w:numFmt w:val="bullet"/>
      <w:lvlText w:val="•"/>
      <w:lvlJc w:val="left"/>
      <w:pPr>
        <w:ind w:left="4060" w:hanging="358"/>
      </w:pPr>
      <w:rPr>
        <w:rFonts w:hint="default"/>
        <w:lang w:val="en-US" w:eastAsia="en-US" w:bidi="ar-SA"/>
      </w:rPr>
    </w:lvl>
    <w:lvl w:ilvl="5" w:tplc="98A0CA72">
      <w:numFmt w:val="bullet"/>
      <w:lvlText w:val="•"/>
      <w:lvlJc w:val="left"/>
      <w:pPr>
        <w:ind w:left="4941" w:hanging="358"/>
      </w:pPr>
      <w:rPr>
        <w:rFonts w:hint="default"/>
        <w:lang w:val="en-US" w:eastAsia="en-US" w:bidi="ar-SA"/>
      </w:rPr>
    </w:lvl>
    <w:lvl w:ilvl="6" w:tplc="01486EEC">
      <w:numFmt w:val="bullet"/>
      <w:lvlText w:val="•"/>
      <w:lvlJc w:val="left"/>
      <w:pPr>
        <w:ind w:left="5821" w:hanging="358"/>
      </w:pPr>
      <w:rPr>
        <w:rFonts w:hint="default"/>
        <w:lang w:val="en-US" w:eastAsia="en-US" w:bidi="ar-SA"/>
      </w:rPr>
    </w:lvl>
    <w:lvl w:ilvl="7" w:tplc="ADCA940C">
      <w:numFmt w:val="bullet"/>
      <w:lvlText w:val="•"/>
      <w:lvlJc w:val="left"/>
      <w:pPr>
        <w:ind w:left="6701" w:hanging="358"/>
      </w:pPr>
      <w:rPr>
        <w:rFonts w:hint="default"/>
        <w:lang w:val="en-US" w:eastAsia="en-US" w:bidi="ar-SA"/>
      </w:rPr>
    </w:lvl>
    <w:lvl w:ilvl="8" w:tplc="2BE686CE">
      <w:numFmt w:val="bullet"/>
      <w:lvlText w:val="•"/>
      <w:lvlJc w:val="left"/>
      <w:pPr>
        <w:ind w:left="7581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53E30098"/>
    <w:multiLevelType w:val="hybridMultilevel"/>
    <w:tmpl w:val="F4DAD60C"/>
    <w:lvl w:ilvl="0" w:tplc="0C822EAC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A6C846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C630CB28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3" w:tplc="314EE2B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plc="1CD0A838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5" w:tplc="1DD26B82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6" w:tplc="C1FC93C4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 w:tplc="5BF8A0BC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E6F2800C">
      <w:numFmt w:val="bullet"/>
      <w:lvlText w:val="•"/>
      <w:lvlJc w:val="left"/>
      <w:pPr>
        <w:ind w:left="755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D2655B8"/>
    <w:multiLevelType w:val="hybridMultilevel"/>
    <w:tmpl w:val="6E6A650A"/>
    <w:lvl w:ilvl="0" w:tplc="BEB6E7AC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C8230C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2" w:tplc="E21E4C78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3" w:tplc="20FCD38A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 w:tplc="FC58440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61BE283C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6" w:tplc="FE826524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  <w:lvl w:ilvl="7" w:tplc="76DEA0A8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8" w:tplc="DBE0B10C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1B116FA"/>
    <w:multiLevelType w:val="hybridMultilevel"/>
    <w:tmpl w:val="2EFCF224"/>
    <w:lvl w:ilvl="0" w:tplc="F46C7F6A">
      <w:start w:val="1"/>
      <w:numFmt w:val="lowerLetter"/>
      <w:lvlText w:val="%1)"/>
      <w:lvlJc w:val="left"/>
      <w:pPr>
        <w:ind w:left="46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90E6E88">
      <w:numFmt w:val="bullet"/>
      <w:lvlText w:val=""/>
      <w:lvlJc w:val="left"/>
      <w:pPr>
        <w:ind w:left="467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0626A60">
      <w:numFmt w:val="bullet"/>
      <w:lvlText w:val="•"/>
      <w:lvlJc w:val="left"/>
      <w:pPr>
        <w:ind w:left="2236" w:hanging="274"/>
      </w:pPr>
      <w:rPr>
        <w:rFonts w:hint="default"/>
        <w:lang w:val="en-US" w:eastAsia="en-US" w:bidi="ar-SA"/>
      </w:rPr>
    </w:lvl>
    <w:lvl w:ilvl="3" w:tplc="556206E4">
      <w:numFmt w:val="bullet"/>
      <w:lvlText w:val="•"/>
      <w:lvlJc w:val="left"/>
      <w:pPr>
        <w:ind w:left="3124" w:hanging="274"/>
      </w:pPr>
      <w:rPr>
        <w:rFonts w:hint="default"/>
        <w:lang w:val="en-US" w:eastAsia="en-US" w:bidi="ar-SA"/>
      </w:rPr>
    </w:lvl>
    <w:lvl w:ilvl="4" w:tplc="BF189B70">
      <w:numFmt w:val="bullet"/>
      <w:lvlText w:val="•"/>
      <w:lvlJc w:val="left"/>
      <w:pPr>
        <w:ind w:left="4012" w:hanging="274"/>
      </w:pPr>
      <w:rPr>
        <w:rFonts w:hint="default"/>
        <w:lang w:val="en-US" w:eastAsia="en-US" w:bidi="ar-SA"/>
      </w:rPr>
    </w:lvl>
    <w:lvl w:ilvl="5" w:tplc="ABD224FC">
      <w:numFmt w:val="bullet"/>
      <w:lvlText w:val="•"/>
      <w:lvlJc w:val="left"/>
      <w:pPr>
        <w:ind w:left="4901" w:hanging="274"/>
      </w:pPr>
      <w:rPr>
        <w:rFonts w:hint="default"/>
        <w:lang w:val="en-US" w:eastAsia="en-US" w:bidi="ar-SA"/>
      </w:rPr>
    </w:lvl>
    <w:lvl w:ilvl="6" w:tplc="5F2CA134">
      <w:numFmt w:val="bullet"/>
      <w:lvlText w:val="•"/>
      <w:lvlJc w:val="left"/>
      <w:pPr>
        <w:ind w:left="5789" w:hanging="274"/>
      </w:pPr>
      <w:rPr>
        <w:rFonts w:hint="default"/>
        <w:lang w:val="en-US" w:eastAsia="en-US" w:bidi="ar-SA"/>
      </w:rPr>
    </w:lvl>
    <w:lvl w:ilvl="7" w:tplc="E1AC12D8">
      <w:numFmt w:val="bullet"/>
      <w:lvlText w:val="•"/>
      <w:lvlJc w:val="left"/>
      <w:pPr>
        <w:ind w:left="6677" w:hanging="274"/>
      </w:pPr>
      <w:rPr>
        <w:rFonts w:hint="default"/>
        <w:lang w:val="en-US" w:eastAsia="en-US" w:bidi="ar-SA"/>
      </w:rPr>
    </w:lvl>
    <w:lvl w:ilvl="8" w:tplc="4EF44EE0">
      <w:numFmt w:val="bullet"/>
      <w:lvlText w:val="•"/>
      <w:lvlJc w:val="left"/>
      <w:pPr>
        <w:ind w:left="7565" w:hanging="274"/>
      </w:pPr>
      <w:rPr>
        <w:rFonts w:hint="default"/>
        <w:lang w:val="en-US" w:eastAsia="en-US" w:bidi="ar-SA"/>
      </w:rPr>
    </w:lvl>
  </w:abstractNum>
  <w:num w:numId="1" w16cid:durableId="2044986123">
    <w:abstractNumId w:val="8"/>
  </w:num>
  <w:num w:numId="2" w16cid:durableId="1897273693">
    <w:abstractNumId w:val="2"/>
  </w:num>
  <w:num w:numId="3" w16cid:durableId="1826125808">
    <w:abstractNumId w:val="3"/>
  </w:num>
  <w:num w:numId="4" w16cid:durableId="1204101999">
    <w:abstractNumId w:val="7"/>
  </w:num>
  <w:num w:numId="5" w16cid:durableId="468520063">
    <w:abstractNumId w:val="9"/>
  </w:num>
  <w:num w:numId="6" w16cid:durableId="617447069">
    <w:abstractNumId w:val="10"/>
  </w:num>
  <w:num w:numId="7" w16cid:durableId="1952856603">
    <w:abstractNumId w:val="6"/>
  </w:num>
  <w:num w:numId="8" w16cid:durableId="1646935220">
    <w:abstractNumId w:val="5"/>
  </w:num>
  <w:num w:numId="9" w16cid:durableId="1649168374">
    <w:abstractNumId w:val="11"/>
  </w:num>
  <w:num w:numId="10" w16cid:durableId="1571387421">
    <w:abstractNumId w:val="4"/>
  </w:num>
  <w:num w:numId="11" w16cid:durableId="1203253545">
    <w:abstractNumId w:val="1"/>
  </w:num>
  <w:num w:numId="12" w16cid:durableId="73212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03"/>
    <w:rsid w:val="00137260"/>
    <w:rsid w:val="00341ACD"/>
    <w:rsid w:val="00442F03"/>
    <w:rsid w:val="00707AF3"/>
    <w:rsid w:val="00D31D64"/>
    <w:rsid w:val="00D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0FAE3"/>
  <w15:docId w15:val="{DBA2D28A-B027-4FED-889C-F8D1D38D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2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60"/>
    <w:rPr>
      <w:rFonts w:ascii="Segoe UI" w:eastAsia="Calibri" w:hAnsi="Segoe UI" w:cs="Segoe UI"/>
      <w:sz w:val="18"/>
      <w:szCs w:val="18"/>
    </w:rPr>
  </w:style>
  <w:style w:type="character" w:customStyle="1" w:styleId="mark6cw2l0xp4">
    <w:name w:val="mark6cw2l0xp4"/>
    <w:basedOn w:val="DefaultParagraphFont"/>
    <w:rsid w:val="00D3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3625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G.D. Kapoor</dc:creator>
  <cp:lastModifiedBy>Rania Abu Elhassan</cp:lastModifiedBy>
  <cp:revision>2</cp:revision>
  <cp:lastPrinted>2023-10-26T14:06:00Z</cp:lastPrinted>
  <dcterms:created xsi:type="dcterms:W3CDTF">2023-10-30T07:11:00Z</dcterms:created>
  <dcterms:modified xsi:type="dcterms:W3CDTF">2023-10-30T07:11:00Z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2023-10-26T00:00:00Z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0e596162d97f4d6f97331b5dd13efdc67f5de74f5aa8a235a032d3833bd3a188</vt:lpwstr>
  </property>
</Properties>
</file>